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C4" w:rsidRDefault="0028087B">
      <w:pPr>
        <w:pStyle w:val="Teksttreci30"/>
        <w:shd w:val="clear" w:color="auto" w:fill="auto"/>
        <w:spacing w:after="35" w:line="560" w:lineRule="exact"/>
        <w:ind w:right="4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5.2pt;margin-top:-34.1pt;width:232.8pt;height:184.8pt;z-index:-2;mso-wrap-distance-left:5pt;mso-wrap-distance-right:5pt;mso-position-horizontal-relative:margin" wrapcoords="0 0 21600 0 21600 21600 0 21600 0 0">
            <v:imagedata r:id="rId7" o:title=""/>
            <w10:wrap type="square" side="left" anchorx="margin"/>
          </v:shape>
        </w:pict>
      </w:r>
      <w:r w:rsidR="00D568C4">
        <w:rPr>
          <w:rStyle w:val="Teksttreci3"/>
          <w:b/>
          <w:bCs/>
          <w:color w:val="000000"/>
        </w:rPr>
        <w:t>TEREN OBJĘTY</w:t>
      </w:r>
    </w:p>
    <w:p w:rsidR="00D568C4" w:rsidRDefault="00D568C4">
      <w:pPr>
        <w:pStyle w:val="Nagwek10"/>
        <w:keepNext/>
        <w:keepLines/>
        <w:shd w:val="clear" w:color="auto" w:fill="auto"/>
        <w:spacing w:before="0" w:after="77" w:line="680" w:lineRule="exact"/>
        <w:ind w:left="580"/>
      </w:pPr>
      <w:bookmarkStart w:id="1" w:name="bookmark0"/>
      <w:r>
        <w:rPr>
          <w:rStyle w:val="Nagwek1"/>
          <w:b/>
          <w:bCs/>
          <w:color w:val="000000"/>
        </w:rPr>
        <w:t>MONITORINGIEM WIZYJNYM</w:t>
      </w:r>
      <w:bookmarkEnd w:id="1"/>
    </w:p>
    <w:p w:rsidR="00D568C4" w:rsidRDefault="00D568C4">
      <w:pPr>
        <w:pStyle w:val="Nagwek21"/>
        <w:keepNext/>
        <w:keepLines/>
        <w:shd w:val="clear" w:color="auto" w:fill="auto"/>
        <w:spacing w:before="0" w:line="280" w:lineRule="exact"/>
        <w:ind w:right="40"/>
      </w:pPr>
      <w:bookmarkStart w:id="2" w:name="bookmark1"/>
      <w:r>
        <w:rPr>
          <w:rStyle w:val="Nagwek20"/>
          <w:b/>
          <w:bCs/>
          <w:color w:val="000000"/>
        </w:rPr>
        <w:t>Informacja o przetwarzaniu danych osobowych</w:t>
      </w:r>
      <w:bookmarkEnd w:id="2"/>
    </w:p>
    <w:p w:rsidR="00D568C4" w:rsidRDefault="00D568C4">
      <w:pPr>
        <w:pStyle w:val="Teksttreci41"/>
        <w:shd w:val="clear" w:color="auto" w:fill="auto"/>
        <w:rPr>
          <w:rStyle w:val="Teksttreci4"/>
          <w:i/>
          <w:iCs/>
          <w:color w:val="000000"/>
        </w:rPr>
      </w:pPr>
      <w:r>
        <w:rPr>
          <w:rStyle w:val="Teksttreci40"/>
          <w:i w:val="0"/>
          <w:iCs w:val="0"/>
          <w:color w:val="000000"/>
        </w:rPr>
        <w:t xml:space="preserve">Realizując obowiązek wynikający z art. 13 ust. 1 i 2 rozporządzenia Parlamentu Europejskiego i Rady (UE) 2016/679 z dnia 27 kwietnia 2016r. w sprawie ochrony osób fizycznych w związku z przetwarzaniem danych osobowych i w sprawie swobodnego przepływu takich danych oraz uchylenia dyrektywy 95/Ą6/WE </w:t>
      </w:r>
      <w:r>
        <w:rPr>
          <w:rStyle w:val="Teksttreci4"/>
          <w:i/>
          <w:iCs/>
          <w:color w:val="000000"/>
        </w:rPr>
        <w:t>(</w:t>
      </w:r>
      <w:r>
        <w:rPr>
          <w:rStyle w:val="Teksttreci4Pogrubienie"/>
          <w:i/>
          <w:iCs/>
          <w:color w:val="000000"/>
        </w:rPr>
        <w:t>RODO</w:t>
      </w:r>
      <w:r>
        <w:rPr>
          <w:rStyle w:val="Teksttreci4"/>
          <w:i/>
          <w:iCs/>
          <w:color w:val="000000"/>
        </w:rPr>
        <w:t>),</w:t>
      </w:r>
    </w:p>
    <w:p w:rsidR="00D10FBC" w:rsidRDefault="00D10FBC">
      <w:pPr>
        <w:pStyle w:val="Teksttreci41"/>
        <w:shd w:val="clear" w:color="auto" w:fill="auto"/>
      </w:pPr>
    </w:p>
    <w:p w:rsidR="00D568C4" w:rsidRPr="00D10FBC" w:rsidRDefault="0028087B">
      <w:pPr>
        <w:pStyle w:val="Teksttreci50"/>
        <w:numPr>
          <w:ilvl w:val="0"/>
          <w:numId w:val="1"/>
        </w:numPr>
        <w:shd w:val="clear" w:color="auto" w:fill="auto"/>
        <w:tabs>
          <w:tab w:val="left" w:pos="320"/>
        </w:tabs>
        <w:ind w:left="380"/>
        <w:rPr>
          <w:rFonts w:ascii="Book Antiqua" w:hAnsi="Book Antiqua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4pt;margin-top:-26.9pt;width:186.7pt;height:24.65pt;z-index:-1;mso-wrap-distance-left:146.4pt;mso-wrap-distance-right:142.1pt;mso-position-horizontal-relative:margin" filled="f" stroked="f">
            <v:textbox style="mso-fit-shape-to-text:t" inset="0,0,0,0">
              <w:txbxContent>
                <w:p w:rsidR="00D568C4" w:rsidRDefault="00D568C4">
                  <w:pPr>
                    <w:pStyle w:val="Teksttreci6"/>
                    <w:shd w:val="clear" w:color="auto" w:fill="auto"/>
                    <w:spacing w:line="400" w:lineRule="exact"/>
                  </w:pPr>
                  <w:r>
                    <w:rPr>
                      <w:rStyle w:val="Teksttreci6Exact"/>
                      <w:b/>
                      <w:bCs/>
                      <w:i/>
                      <w:iCs/>
                      <w:color w:val="000000"/>
                    </w:rPr>
                    <w:t>I N F O R M U J Ę, Z E:</w:t>
                  </w:r>
                </w:p>
              </w:txbxContent>
            </v:textbox>
            <w10:wrap type="topAndBottom" anchorx="margin"/>
          </v:shape>
        </w:pict>
      </w:r>
      <w:r w:rsidR="00D568C4" w:rsidRPr="00427796">
        <w:rPr>
          <w:rStyle w:val="Teksttreci5"/>
          <w:rFonts w:ascii="Book Antiqua" w:hAnsi="Book Antiqua"/>
          <w:iCs/>
          <w:color w:val="000000"/>
          <w:sz w:val="22"/>
          <w:szCs w:val="22"/>
        </w:rPr>
        <w:t xml:space="preserve">Administratorem danych nagrywanych za pośrednictwem kamer systemu monitoringu na zewnątrz budynku </w:t>
      </w:r>
      <w:r w:rsidR="00427796">
        <w:rPr>
          <w:rStyle w:val="Teksttreci5"/>
          <w:rFonts w:ascii="Book Antiqua" w:hAnsi="Book Antiqua"/>
          <w:iCs/>
          <w:color w:val="000000"/>
          <w:sz w:val="22"/>
          <w:szCs w:val="22"/>
        </w:rPr>
        <w:t>Przedszkola Publicznego nr 6 w Szczedrzyku</w:t>
      </w:r>
      <w:r w:rsidR="00D568C4" w:rsidRPr="00427796">
        <w:rPr>
          <w:rStyle w:val="Teksttreci5"/>
          <w:rFonts w:ascii="Book Antiqua" w:hAnsi="Book Antiqua"/>
          <w:iCs/>
          <w:color w:val="000000"/>
          <w:sz w:val="22"/>
          <w:szCs w:val="22"/>
        </w:rPr>
        <w:t xml:space="preserve"> jest</w:t>
      </w:r>
      <w:r w:rsidR="00D568C4" w:rsidRPr="00427796">
        <w:rPr>
          <w:rStyle w:val="Teksttreci5Bezkursywy"/>
          <w:rFonts w:ascii="Book Antiqua" w:hAnsi="Book Antiqua"/>
          <w:iCs w:val="0"/>
          <w:color w:val="000000"/>
          <w:sz w:val="22"/>
          <w:szCs w:val="22"/>
        </w:rPr>
        <w:t xml:space="preserve"> </w:t>
      </w:r>
      <w:r w:rsidR="00427796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 xml:space="preserve">Dyrektor Przedszkola Publicznego nr 6 </w:t>
      </w:r>
      <w:r w:rsidR="00D568C4" w:rsidRPr="00D10FBC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 xml:space="preserve">, z siedzibą w </w:t>
      </w:r>
      <w:r w:rsidR="00427796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>Szczedrzyku</w:t>
      </w:r>
      <w:r w:rsidR="00D568C4" w:rsidRPr="00D10FBC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 xml:space="preserve">; </w:t>
      </w:r>
      <w:r w:rsidR="00D10FBC" w:rsidRPr="00D10FBC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 xml:space="preserve">ul. </w:t>
      </w:r>
      <w:r w:rsidR="00427796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>Opolska 1</w:t>
      </w:r>
      <w:r w:rsidR="00D568C4" w:rsidRPr="00D10FBC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 xml:space="preserve">; </w:t>
      </w:r>
      <w:r w:rsidR="00D10FBC" w:rsidRPr="00D10FBC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>46-</w:t>
      </w:r>
      <w:r w:rsidR="00427796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>042 Szczedrzyk</w:t>
      </w:r>
      <w:r w:rsidR="00D568C4" w:rsidRPr="00D10FBC">
        <w:rPr>
          <w:rStyle w:val="Teksttreci5Bezkursywy"/>
          <w:rFonts w:ascii="Book Antiqua" w:hAnsi="Book Antiqua"/>
          <w:i w:val="0"/>
          <w:iCs w:val="0"/>
          <w:color w:val="000000"/>
          <w:sz w:val="22"/>
          <w:szCs w:val="22"/>
        </w:rPr>
        <w:t>.</w:t>
      </w:r>
    </w:p>
    <w:p w:rsidR="00D568C4" w:rsidRPr="00D10FBC" w:rsidRDefault="00D568C4">
      <w:pPr>
        <w:pStyle w:val="Teksttreci21"/>
        <w:numPr>
          <w:ilvl w:val="0"/>
          <w:numId w:val="1"/>
        </w:numPr>
        <w:shd w:val="clear" w:color="auto" w:fill="auto"/>
        <w:tabs>
          <w:tab w:val="left" w:pos="349"/>
        </w:tabs>
        <w:ind w:left="380"/>
        <w:rPr>
          <w:rFonts w:ascii="Book Antiqua" w:hAnsi="Book Antiqua"/>
          <w:sz w:val="22"/>
          <w:szCs w:val="22"/>
        </w:rPr>
      </w:pPr>
      <w:r w:rsidRPr="00D10FBC">
        <w:rPr>
          <w:rStyle w:val="Teksttreci2"/>
          <w:rFonts w:ascii="Book Antiqua" w:hAnsi="Book Antiqua"/>
          <w:color w:val="000000"/>
          <w:sz w:val="22"/>
          <w:szCs w:val="22"/>
        </w:rPr>
        <w:t xml:space="preserve">Kontakt z Inspektorem Ochrony Danych możliwy jest pod numerem tel. +48 </w:t>
      </w:r>
      <w:r w:rsidR="00D10FBC" w:rsidRPr="00D10FBC">
        <w:rPr>
          <w:rStyle w:val="Teksttreci2"/>
          <w:rFonts w:ascii="Book Antiqua" w:hAnsi="Book Antiqua"/>
          <w:color w:val="000000"/>
          <w:sz w:val="22"/>
          <w:szCs w:val="22"/>
        </w:rPr>
        <w:t>774622837</w:t>
      </w:r>
      <w:r w:rsidRPr="00D10FBC">
        <w:rPr>
          <w:rStyle w:val="Teksttreci2"/>
          <w:rFonts w:ascii="Book Antiqua" w:hAnsi="Book Antiqua"/>
          <w:color w:val="000000"/>
          <w:sz w:val="22"/>
          <w:szCs w:val="22"/>
        </w:rPr>
        <w:t xml:space="preserve"> lub adresem email </w:t>
      </w:r>
      <w:hyperlink r:id="rId8" w:history="1">
        <w:r w:rsidR="00D10FBC" w:rsidRPr="00D10FBC">
          <w:rPr>
            <w:rStyle w:val="Hipercze"/>
            <w:rFonts w:ascii="Book Antiqua" w:hAnsi="Book Antiqua" w:cs="Candara"/>
            <w:sz w:val="22"/>
            <w:szCs w:val="22"/>
            <w:lang w:val="en-US" w:eastAsia="en-US"/>
          </w:rPr>
          <w:t>iod@ugim.ozimek.pl</w:t>
        </w:r>
      </w:hyperlink>
      <w:r w:rsidRPr="00D10FBC">
        <w:rPr>
          <w:rStyle w:val="Teksttreci2"/>
          <w:rFonts w:ascii="Book Antiqua" w:hAnsi="Book Antiqua"/>
          <w:color w:val="000000"/>
          <w:sz w:val="22"/>
          <w:szCs w:val="22"/>
          <w:lang w:val="en-US" w:eastAsia="en-US"/>
        </w:rPr>
        <w:t>.</w:t>
      </w:r>
    </w:p>
    <w:p w:rsidR="00D568C4" w:rsidRPr="00D10FBC" w:rsidRDefault="00D568C4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ind w:left="380"/>
        <w:rPr>
          <w:rFonts w:ascii="Book Antiqua" w:hAnsi="Book Antiqua"/>
          <w:sz w:val="22"/>
          <w:szCs w:val="22"/>
        </w:rPr>
      </w:pPr>
      <w:r w:rsidRPr="00D10FBC">
        <w:rPr>
          <w:rStyle w:val="Teksttreci2"/>
          <w:rFonts w:ascii="Book Antiqua" w:hAnsi="Book Antiqua"/>
          <w:color w:val="000000"/>
          <w:sz w:val="22"/>
          <w:szCs w:val="22"/>
        </w:rPr>
        <w:t>Dane osobowe/wizerunkowe będą przetwarzane w celu zapewnienia porządku publicznego i bezpieczeństwa na podstawie art.9a ustawy z dnia 8 marca 1990r. o samorządzie gminnym.</w:t>
      </w:r>
    </w:p>
    <w:p w:rsidR="00D568C4" w:rsidRPr="00D10FBC" w:rsidRDefault="00D568C4">
      <w:pPr>
        <w:pStyle w:val="Teksttreci21"/>
        <w:numPr>
          <w:ilvl w:val="0"/>
          <w:numId w:val="1"/>
        </w:numPr>
        <w:shd w:val="clear" w:color="auto" w:fill="auto"/>
        <w:tabs>
          <w:tab w:val="left" w:pos="363"/>
        </w:tabs>
        <w:ind w:left="380"/>
        <w:rPr>
          <w:rFonts w:ascii="Book Antiqua" w:hAnsi="Book Antiqua"/>
          <w:sz w:val="22"/>
          <w:szCs w:val="22"/>
        </w:rPr>
      </w:pPr>
      <w:r w:rsidRPr="00D10FBC">
        <w:rPr>
          <w:rStyle w:val="Teksttreci2"/>
          <w:rFonts w:ascii="Book Antiqua" w:hAnsi="Book Antiqua"/>
          <w:color w:val="000000"/>
          <w:sz w:val="22"/>
          <w:szCs w:val="22"/>
        </w:rPr>
        <w:t>Odbiorcami danych osobowych mogą być podmioty uprawnione do ich uzyskania na podstawie przepisów prawa (organy Policji dla udokumentowania sytuacji naruszenia bezpieczeństwa  na terenie przyległym</w:t>
      </w:r>
      <w:r w:rsidR="00427796">
        <w:rPr>
          <w:rStyle w:val="Teksttreci2"/>
          <w:rFonts w:ascii="Book Antiqua" w:hAnsi="Book Antiqua"/>
          <w:color w:val="000000"/>
          <w:sz w:val="22"/>
          <w:szCs w:val="22"/>
        </w:rPr>
        <w:t xml:space="preserve"> do budynku Przedszkola</w:t>
      </w:r>
      <w:r w:rsidRPr="00D10FBC">
        <w:rPr>
          <w:rStyle w:val="Teksttreci2"/>
          <w:rFonts w:ascii="Book Antiqua" w:hAnsi="Book Antiqua"/>
          <w:color w:val="000000"/>
          <w:sz w:val="22"/>
          <w:szCs w:val="22"/>
        </w:rPr>
        <w:t xml:space="preserve">) </w:t>
      </w:r>
      <w:r w:rsidR="00D10FBC" w:rsidRPr="00D10FBC">
        <w:rPr>
          <w:rStyle w:val="Teksttreci2"/>
          <w:rFonts w:ascii="Book Antiqua" w:hAnsi="Book Antiqua"/>
          <w:color w:val="000000"/>
          <w:sz w:val="22"/>
          <w:szCs w:val="22"/>
        </w:rPr>
        <w:t>.</w:t>
      </w:r>
    </w:p>
    <w:p w:rsidR="00D568C4" w:rsidRPr="00D10FBC" w:rsidRDefault="00D568C4">
      <w:pPr>
        <w:pStyle w:val="Teksttreci21"/>
        <w:numPr>
          <w:ilvl w:val="0"/>
          <w:numId w:val="1"/>
        </w:numPr>
        <w:shd w:val="clear" w:color="auto" w:fill="auto"/>
        <w:tabs>
          <w:tab w:val="left" w:pos="363"/>
        </w:tabs>
        <w:ind w:left="380"/>
        <w:rPr>
          <w:rStyle w:val="Teksttreci2"/>
          <w:rFonts w:ascii="Book Antiqua" w:hAnsi="Book Antiqua"/>
          <w:sz w:val="22"/>
          <w:szCs w:val="22"/>
        </w:rPr>
      </w:pPr>
      <w:r w:rsidRPr="00D10FBC">
        <w:rPr>
          <w:rStyle w:val="Teksttreci2"/>
          <w:rFonts w:ascii="Book Antiqua" w:hAnsi="Book Antiqua"/>
          <w:color w:val="000000"/>
          <w:sz w:val="22"/>
          <w:szCs w:val="22"/>
        </w:rPr>
        <w:t xml:space="preserve">Zapisy z monitoringu przechowywane będą przez okres nie dłuższy </w:t>
      </w:r>
      <w:r w:rsidR="00571F86">
        <w:rPr>
          <w:rStyle w:val="Teksttreci2"/>
          <w:rFonts w:ascii="Book Antiqua" w:hAnsi="Book Antiqua"/>
          <w:b/>
          <w:color w:val="FF0000"/>
          <w:sz w:val="22"/>
          <w:szCs w:val="22"/>
          <w:highlight w:val="green"/>
          <w:u w:val="single"/>
        </w:rPr>
        <w:t>niż 28</w:t>
      </w:r>
      <w:r w:rsidR="0070079E">
        <w:rPr>
          <w:rStyle w:val="Teksttreci2"/>
          <w:rFonts w:ascii="Book Antiqua" w:hAnsi="Book Antiqua"/>
          <w:b/>
          <w:color w:val="FF0000"/>
          <w:sz w:val="22"/>
          <w:szCs w:val="22"/>
          <w:highlight w:val="green"/>
          <w:u w:val="single"/>
        </w:rPr>
        <w:t xml:space="preserve"> dni</w:t>
      </w:r>
      <w:r w:rsidRPr="00427796">
        <w:rPr>
          <w:rStyle w:val="Teksttreci2"/>
          <w:rFonts w:ascii="Book Antiqua" w:hAnsi="Book Antiqua"/>
          <w:color w:val="000000"/>
          <w:sz w:val="22"/>
          <w:szCs w:val="22"/>
          <w:highlight w:val="green"/>
        </w:rPr>
        <w:t>.</w:t>
      </w:r>
    </w:p>
    <w:p w:rsidR="00D10FBC" w:rsidRPr="00D10FBC" w:rsidRDefault="00D10FBC" w:rsidP="00D10FBC">
      <w:pPr>
        <w:pStyle w:val="Teksttreci21"/>
        <w:numPr>
          <w:ilvl w:val="0"/>
          <w:numId w:val="1"/>
        </w:numPr>
        <w:shd w:val="clear" w:color="auto" w:fill="auto"/>
        <w:tabs>
          <w:tab w:val="left" w:pos="363"/>
        </w:tabs>
        <w:ind w:left="380"/>
        <w:rPr>
          <w:rFonts w:ascii="Book Antiqua" w:hAnsi="Book Antiqua"/>
          <w:sz w:val="22"/>
          <w:szCs w:val="22"/>
        </w:rPr>
      </w:pPr>
      <w:r w:rsidRPr="00D10FBC">
        <w:rPr>
          <w:rFonts w:ascii="Book Antiqua" w:hAnsi="Book Antiqua" w:cs="Times New Roman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 </w:t>
      </w:r>
    </w:p>
    <w:p w:rsidR="00D10FBC" w:rsidRPr="00D10FBC" w:rsidRDefault="00D10FBC" w:rsidP="00D10FBC">
      <w:pPr>
        <w:pStyle w:val="Teksttreci21"/>
        <w:numPr>
          <w:ilvl w:val="0"/>
          <w:numId w:val="1"/>
        </w:numPr>
        <w:shd w:val="clear" w:color="auto" w:fill="auto"/>
        <w:tabs>
          <w:tab w:val="left" w:pos="363"/>
        </w:tabs>
        <w:ind w:left="380"/>
        <w:rPr>
          <w:rFonts w:ascii="Book Antiqua" w:hAnsi="Book Antiqua"/>
          <w:sz w:val="22"/>
          <w:szCs w:val="22"/>
        </w:rPr>
      </w:pPr>
      <w:r w:rsidRPr="00D10FBC">
        <w:rPr>
          <w:rFonts w:ascii="Book Antiqua" w:hAnsi="Book Antiqua" w:cs="Times New Roman"/>
          <w:sz w:val="22"/>
          <w:szCs w:val="22"/>
        </w:rPr>
        <w:t xml:space="preserve"> Posiada Pan/Pani prawo wniesienia skargi do organu  nadzorczego zajmującego się ochroną danych osobowych </w:t>
      </w:r>
      <w:r w:rsidRPr="00D10FBC">
        <w:rPr>
          <w:rStyle w:val="Teksttreci2Kursywa"/>
          <w:rFonts w:ascii="Book Antiqua" w:hAnsi="Book Antiqua"/>
          <w:color w:val="000000"/>
          <w:sz w:val="22"/>
          <w:szCs w:val="22"/>
        </w:rPr>
        <w:t>tj.</w:t>
      </w:r>
      <w:r w:rsidRPr="00D10FBC">
        <w:rPr>
          <w:rStyle w:val="Teksttreci2"/>
          <w:rFonts w:ascii="Book Antiqua" w:hAnsi="Book Antiqua"/>
          <w:color w:val="000000"/>
          <w:sz w:val="22"/>
          <w:szCs w:val="22"/>
        </w:rPr>
        <w:t xml:space="preserve"> Prezesa Urzędu Ochrony Danych Osobowych, ul. Stawki 2, 00-193 Warszawa, tel. 228607086</w:t>
      </w:r>
      <w:r w:rsidRPr="00D10FBC">
        <w:rPr>
          <w:rFonts w:ascii="Book Antiqua" w:hAnsi="Book Antiqua" w:cs="Times New Roman"/>
          <w:sz w:val="22"/>
          <w:szCs w:val="22"/>
        </w:rPr>
        <w:t xml:space="preserve">, jeżeli uzna Pani/Pan, iż przetwarzanie danych osobowych Pani/Pana dotyczących narusza przepisy RODO. </w:t>
      </w:r>
    </w:p>
    <w:p w:rsidR="00D10FBC" w:rsidRPr="00D10FBC" w:rsidRDefault="00D10FBC" w:rsidP="008A6CCC">
      <w:pPr>
        <w:pStyle w:val="Teksttreci21"/>
        <w:numPr>
          <w:ilvl w:val="0"/>
          <w:numId w:val="1"/>
        </w:numPr>
        <w:shd w:val="clear" w:color="auto" w:fill="auto"/>
        <w:tabs>
          <w:tab w:val="left" w:pos="363"/>
        </w:tabs>
        <w:ind w:left="380"/>
        <w:rPr>
          <w:rFonts w:ascii="Book Antiqua" w:hAnsi="Book Antiqua"/>
          <w:sz w:val="22"/>
          <w:szCs w:val="22"/>
        </w:rPr>
      </w:pPr>
      <w:r w:rsidRPr="00D10FBC">
        <w:rPr>
          <w:rFonts w:ascii="Book Antiqua" w:hAnsi="Book Antiqua" w:cs="Times New Roman"/>
          <w:sz w:val="22"/>
          <w:szCs w:val="22"/>
        </w:rPr>
        <w:t xml:space="preserve">Podanie przez Pana/Panią danych osobowych jest dobrowolne. Przebywanie w obrębie zasięgu monitoringu jest równoznaczne z wyrażeniem zgody na podanie danych osobowych w zakresie wskazanym w pkt. 3. </w:t>
      </w:r>
    </w:p>
    <w:p w:rsidR="00D568C4" w:rsidRPr="00D10FBC" w:rsidRDefault="00D10FBC" w:rsidP="00D10FBC">
      <w:pPr>
        <w:pStyle w:val="Teksttreci21"/>
        <w:numPr>
          <w:ilvl w:val="0"/>
          <w:numId w:val="1"/>
        </w:numPr>
        <w:shd w:val="clear" w:color="auto" w:fill="auto"/>
        <w:tabs>
          <w:tab w:val="left" w:pos="363"/>
        </w:tabs>
        <w:ind w:left="380"/>
        <w:rPr>
          <w:rFonts w:ascii="Book Antiqua" w:hAnsi="Book Antiqua"/>
          <w:sz w:val="22"/>
          <w:szCs w:val="22"/>
        </w:rPr>
      </w:pPr>
      <w:r w:rsidRPr="00D10FBC">
        <w:rPr>
          <w:rFonts w:ascii="Book Antiqua" w:hAnsi="Book Antiqua" w:cs="Times New Roman"/>
          <w:sz w:val="22"/>
          <w:szCs w:val="22"/>
        </w:rPr>
        <w:t xml:space="preserve">Pani/Pana dane będą przetwarzane w sposób zautomatyzowany – kamery monitoringu nagrywają obraz w sposób ciągły, </w:t>
      </w:r>
      <w:r w:rsidR="00571F86">
        <w:rPr>
          <w:rFonts w:ascii="Book Antiqua" w:hAnsi="Book Antiqua" w:cs="Times New Roman"/>
          <w:b/>
          <w:color w:val="FF0000"/>
          <w:sz w:val="22"/>
          <w:szCs w:val="22"/>
          <w:highlight w:val="green"/>
        </w:rPr>
        <w:t>po upływie 28</w:t>
      </w:r>
      <w:r w:rsidRPr="00427796">
        <w:rPr>
          <w:rFonts w:ascii="Book Antiqua" w:hAnsi="Book Antiqua" w:cs="Times New Roman"/>
          <w:b/>
          <w:color w:val="FF0000"/>
          <w:sz w:val="22"/>
          <w:szCs w:val="22"/>
          <w:highlight w:val="green"/>
        </w:rPr>
        <w:t xml:space="preserve"> dni</w:t>
      </w:r>
      <w:r w:rsidRPr="00D10FBC">
        <w:rPr>
          <w:rFonts w:ascii="Book Antiqua" w:hAnsi="Book Antiqua" w:cs="Times New Roman"/>
          <w:sz w:val="22"/>
          <w:szCs w:val="22"/>
        </w:rPr>
        <w:t xml:space="preserve"> zapis jest automatycznie usuwany</w:t>
      </w:r>
      <w:r w:rsidRPr="00D10FBC">
        <w:rPr>
          <w:rFonts w:ascii="Book Antiqua" w:hAnsi="Book Antiqua"/>
          <w:sz w:val="22"/>
          <w:szCs w:val="22"/>
        </w:rPr>
        <w:t xml:space="preserve"> </w:t>
      </w:r>
      <w:r w:rsidR="00D568C4" w:rsidRPr="00D10FBC">
        <w:rPr>
          <w:rStyle w:val="Teksttreci2"/>
          <w:rFonts w:ascii="Book Antiqua" w:hAnsi="Book Antiqua"/>
          <w:color w:val="000000"/>
          <w:sz w:val="22"/>
          <w:szCs w:val="22"/>
        </w:rPr>
        <w:t>i nie będą poddawane profilowaniu.</w:t>
      </w:r>
    </w:p>
    <w:sectPr w:rsidR="00D568C4" w:rsidRPr="00D10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605" w:right="1058" w:bottom="605" w:left="106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87B" w:rsidRDefault="0028087B" w:rsidP="00AF7D16">
      <w:r>
        <w:separator/>
      </w:r>
    </w:p>
  </w:endnote>
  <w:endnote w:type="continuationSeparator" w:id="0">
    <w:p w:rsidR="0028087B" w:rsidRDefault="0028087B" w:rsidP="00AF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Palatino Linotype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16" w:rsidRDefault="00AF7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16" w:rsidRDefault="00AF7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16" w:rsidRDefault="00AF7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87B" w:rsidRDefault="0028087B" w:rsidP="00AF7D16">
      <w:r>
        <w:separator/>
      </w:r>
    </w:p>
  </w:footnote>
  <w:footnote w:type="continuationSeparator" w:id="0">
    <w:p w:rsidR="0028087B" w:rsidRDefault="0028087B" w:rsidP="00AF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16" w:rsidRDefault="00AF7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16" w:rsidRDefault="00AF7D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16" w:rsidRDefault="00AF7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FBC"/>
    <w:rsid w:val="001004D8"/>
    <w:rsid w:val="00185A34"/>
    <w:rsid w:val="0028087B"/>
    <w:rsid w:val="00427796"/>
    <w:rsid w:val="00571F86"/>
    <w:rsid w:val="0070079E"/>
    <w:rsid w:val="008A6CCC"/>
    <w:rsid w:val="00A10D31"/>
    <w:rsid w:val="00AF7D16"/>
    <w:rsid w:val="00BC7B83"/>
    <w:rsid w:val="00C315A4"/>
    <w:rsid w:val="00D10FBC"/>
    <w:rsid w:val="00D568C4"/>
    <w:rsid w:val="00F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84340F2-5D7E-4BE7-A646-66C5B30F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character" w:customStyle="1" w:styleId="Teksttreci6Exact">
    <w:name w:val="Tekst treści (6) Exact"/>
    <w:link w:val="Teksttreci6"/>
    <w:uiPriority w:val="99"/>
    <w:locked/>
    <w:rPr>
      <w:rFonts w:ascii="Candara" w:hAnsi="Candara" w:cs="Candara"/>
      <w:b/>
      <w:bCs/>
      <w:i/>
      <w:iCs/>
      <w:sz w:val="40"/>
      <w:szCs w:val="40"/>
      <w:u w:val="none"/>
    </w:rPr>
  </w:style>
  <w:style w:type="character" w:customStyle="1" w:styleId="Teksttreci3">
    <w:name w:val="Tekst treści (3)_"/>
    <w:link w:val="Teksttreci30"/>
    <w:uiPriority w:val="99"/>
    <w:locked/>
    <w:rPr>
      <w:rFonts w:ascii="Candara" w:hAnsi="Candara" w:cs="Candara"/>
      <w:b/>
      <w:bCs/>
      <w:spacing w:val="-10"/>
      <w:sz w:val="56"/>
      <w:szCs w:val="56"/>
      <w:u w:val="none"/>
    </w:rPr>
  </w:style>
  <w:style w:type="character" w:customStyle="1" w:styleId="Nagwek1">
    <w:name w:val="Nagłówek #1_"/>
    <w:link w:val="Nagwek10"/>
    <w:uiPriority w:val="99"/>
    <w:locked/>
    <w:rPr>
      <w:rFonts w:ascii="Candara" w:hAnsi="Candara" w:cs="Candara"/>
      <w:b/>
      <w:bCs/>
      <w:spacing w:val="-10"/>
      <w:sz w:val="68"/>
      <w:szCs w:val="68"/>
      <w:u w:val="none"/>
    </w:rPr>
  </w:style>
  <w:style w:type="character" w:customStyle="1" w:styleId="Nagwek2">
    <w:name w:val="Nagłówek #2_"/>
    <w:link w:val="Nagwek21"/>
    <w:uiPriority w:val="99"/>
    <w:locked/>
    <w:rPr>
      <w:rFonts w:ascii="Candara" w:hAnsi="Candara" w:cs="Candara"/>
      <w:b/>
      <w:bCs/>
      <w:sz w:val="28"/>
      <w:szCs w:val="28"/>
      <w:u w:val="none"/>
    </w:rPr>
  </w:style>
  <w:style w:type="character" w:customStyle="1" w:styleId="Nagwek20">
    <w:name w:val="Nagłówek #2"/>
    <w:uiPriority w:val="99"/>
    <w:rPr>
      <w:rFonts w:ascii="Candara" w:hAnsi="Candara" w:cs="Candara"/>
      <w:b/>
      <w:bCs/>
      <w:sz w:val="28"/>
      <w:szCs w:val="28"/>
      <w:u w:val="single"/>
    </w:rPr>
  </w:style>
  <w:style w:type="character" w:customStyle="1" w:styleId="Teksttreci4">
    <w:name w:val="Tekst treści (4)_"/>
    <w:link w:val="Teksttreci41"/>
    <w:uiPriority w:val="99"/>
    <w:locked/>
    <w:rPr>
      <w:rFonts w:ascii="Candara" w:hAnsi="Candara" w:cs="Candara"/>
      <w:i/>
      <w:iCs/>
      <w:sz w:val="20"/>
      <w:szCs w:val="20"/>
      <w:u w:val="none"/>
    </w:rPr>
  </w:style>
  <w:style w:type="character" w:customStyle="1" w:styleId="Teksttreci40">
    <w:name w:val="Tekst treści (4)"/>
    <w:uiPriority w:val="99"/>
  </w:style>
  <w:style w:type="character" w:customStyle="1" w:styleId="Teksttreci4Pogrubienie">
    <w:name w:val="Tekst treści (4) + Pogrubienie"/>
    <w:uiPriority w:val="99"/>
    <w:rPr>
      <w:rFonts w:ascii="Candara" w:hAnsi="Candara" w:cs="Candara"/>
      <w:b/>
      <w:bCs/>
      <w:i/>
      <w:iCs/>
      <w:sz w:val="20"/>
      <w:szCs w:val="20"/>
      <w:u w:val="none"/>
    </w:rPr>
  </w:style>
  <w:style w:type="character" w:customStyle="1" w:styleId="Teksttreci5">
    <w:name w:val="Tekst treści (5)_"/>
    <w:link w:val="Teksttreci50"/>
    <w:uiPriority w:val="99"/>
    <w:locked/>
    <w:rPr>
      <w:rFonts w:ascii="Candara" w:hAnsi="Candara" w:cs="Candara"/>
      <w:i/>
      <w:iCs/>
      <w:sz w:val="24"/>
      <w:szCs w:val="24"/>
      <w:u w:val="none"/>
    </w:rPr>
  </w:style>
  <w:style w:type="character" w:customStyle="1" w:styleId="Teksttreci5Bezkursywy">
    <w:name w:val="Tekst treści (5) + Bez kursywy"/>
    <w:uiPriority w:val="99"/>
    <w:rPr>
      <w:rFonts w:ascii="Candara" w:hAnsi="Candara" w:cs="Candara"/>
      <w:i w:val="0"/>
      <w:iCs w:val="0"/>
      <w:sz w:val="24"/>
      <w:szCs w:val="24"/>
      <w:u w:val="none"/>
    </w:rPr>
  </w:style>
  <w:style w:type="character" w:customStyle="1" w:styleId="Teksttreci2">
    <w:name w:val="Tekst treści (2)_"/>
    <w:link w:val="Teksttreci21"/>
    <w:uiPriority w:val="99"/>
    <w:locked/>
    <w:rPr>
      <w:rFonts w:ascii="Candara" w:hAnsi="Candara" w:cs="Candara"/>
      <w:u w:val="none"/>
    </w:rPr>
  </w:style>
  <w:style w:type="character" w:customStyle="1" w:styleId="Teksttreci20">
    <w:name w:val="Tekst treści (2)"/>
    <w:uiPriority w:val="99"/>
    <w:rPr>
      <w:rFonts w:ascii="Candara" w:hAnsi="Candara" w:cs="Candara"/>
      <w:u w:val="single"/>
      <w:lang w:val="en-US" w:eastAsia="en-US"/>
    </w:rPr>
  </w:style>
  <w:style w:type="character" w:customStyle="1" w:styleId="Teksttreci2Kursywa">
    <w:name w:val="Tekst treści (2) + Kursywa"/>
    <w:uiPriority w:val="99"/>
    <w:rPr>
      <w:rFonts w:ascii="Candara" w:hAnsi="Candara" w:cs="Candara"/>
      <w:i/>
      <w:iCs/>
      <w:sz w:val="24"/>
      <w:szCs w:val="24"/>
      <w:u w:val="none"/>
    </w:rPr>
  </w:style>
  <w:style w:type="paragraph" w:customStyle="1" w:styleId="Teksttreci6">
    <w:name w:val="Tekst treści (6)"/>
    <w:basedOn w:val="Normalny"/>
    <w:link w:val="Teksttreci6Exact"/>
    <w:uiPriority w:val="99"/>
    <w:pPr>
      <w:shd w:val="clear" w:color="auto" w:fill="FFFFFF"/>
      <w:spacing w:line="240" w:lineRule="atLeast"/>
    </w:pPr>
    <w:rPr>
      <w:rFonts w:ascii="Candara" w:hAnsi="Candara" w:cs="Candara"/>
      <w:b/>
      <w:bCs/>
      <w:i/>
      <w:iCs/>
      <w:color w:val="auto"/>
      <w:sz w:val="40"/>
      <w:szCs w:val="40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240" w:line="240" w:lineRule="atLeast"/>
      <w:jc w:val="center"/>
    </w:pPr>
    <w:rPr>
      <w:rFonts w:ascii="Candara" w:hAnsi="Candara" w:cs="Candara"/>
      <w:b/>
      <w:bCs/>
      <w:color w:val="auto"/>
      <w:spacing w:val="-10"/>
      <w:sz w:val="56"/>
      <w:szCs w:val="56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240" w:after="240" w:line="240" w:lineRule="atLeast"/>
      <w:outlineLvl w:val="0"/>
    </w:pPr>
    <w:rPr>
      <w:rFonts w:ascii="Candara" w:hAnsi="Candara" w:cs="Candara"/>
      <w:b/>
      <w:bCs/>
      <w:color w:val="auto"/>
      <w:spacing w:val="-10"/>
      <w:sz w:val="68"/>
      <w:szCs w:val="68"/>
    </w:rPr>
  </w:style>
  <w:style w:type="paragraph" w:customStyle="1" w:styleId="Nagwek21">
    <w:name w:val="Nagłówek #21"/>
    <w:basedOn w:val="Normalny"/>
    <w:link w:val="Nagwek2"/>
    <w:uiPriority w:val="99"/>
    <w:pPr>
      <w:shd w:val="clear" w:color="auto" w:fill="FFFFFF"/>
      <w:spacing w:before="240" w:line="240" w:lineRule="atLeast"/>
      <w:jc w:val="center"/>
      <w:outlineLvl w:val="1"/>
    </w:pPr>
    <w:rPr>
      <w:rFonts w:ascii="Candara" w:hAnsi="Candara" w:cs="Candara"/>
      <w:b/>
      <w:bCs/>
      <w:color w:val="auto"/>
      <w:sz w:val="28"/>
      <w:szCs w:val="28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42" w:lineRule="exact"/>
      <w:jc w:val="both"/>
    </w:pPr>
    <w:rPr>
      <w:rFonts w:ascii="Candara" w:hAnsi="Candara" w:cs="Candara"/>
      <w:i/>
      <w:iCs/>
      <w:color w:val="auto"/>
      <w:sz w:val="20"/>
      <w:szCs w:val="20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line="336" w:lineRule="exact"/>
      <w:ind w:hanging="380"/>
      <w:jc w:val="both"/>
    </w:pPr>
    <w:rPr>
      <w:rFonts w:ascii="Candara" w:hAnsi="Candara" w:cs="Candara"/>
      <w:i/>
      <w:iCs/>
      <w:color w:val="auto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336" w:lineRule="exact"/>
      <w:ind w:hanging="380"/>
      <w:jc w:val="both"/>
    </w:pPr>
    <w:rPr>
      <w:rFonts w:ascii="Candara" w:hAnsi="Candara" w:cs="Candara"/>
      <w:color w:val="auto"/>
    </w:rPr>
  </w:style>
  <w:style w:type="character" w:styleId="Nierozpoznanawzmianka">
    <w:name w:val="Unresolved Mention"/>
    <w:uiPriority w:val="99"/>
    <w:semiHidden/>
    <w:unhideWhenUsed/>
    <w:rsid w:val="00D10FBC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7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F7D1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7D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7D16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im.ozime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informacyjny-monitoring-gmina-2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informacyjny-monitoring-gmina-2</dc:title>
  <dc:subject/>
  <dc:creator>Administrator</dc:creator>
  <cp:keywords/>
  <dc:description/>
  <cp:lastModifiedBy>Przybyła</cp:lastModifiedBy>
  <cp:revision>2</cp:revision>
  <cp:lastPrinted>2018-09-13T10:14:00Z</cp:lastPrinted>
  <dcterms:created xsi:type="dcterms:W3CDTF">2018-09-13T19:58:00Z</dcterms:created>
  <dcterms:modified xsi:type="dcterms:W3CDTF">2018-09-13T19:58:00Z</dcterms:modified>
</cp:coreProperties>
</file>